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8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4"/>
      </w:tblGrid>
      <w:tr w:rsidR="00B82EEA" w:rsidRPr="00505DCA" w:rsidTr="0070702B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B82EEA" w:rsidRPr="00505DCA" w:rsidRDefault="00B82EEA" w:rsidP="00707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D91B509" wp14:editId="39DAFBFA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1017A44" wp14:editId="50BC5161">
                  <wp:extent cx="1605280" cy="574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3F4DA2" w:rsidRPr="003F4DA2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F4DA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Дистанционные курсы повышения квалификации </w:t>
            </w:r>
          </w:p>
          <w:p w:rsidR="00B82EEA" w:rsidRPr="00E516E6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F4DA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по программе профессиональной переподготовке</w:t>
            </w:r>
          </w:p>
          <w:p w:rsidR="003F4DA2" w:rsidRPr="00B9772F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32"/>
                <w:lang w:eastAsia="ru-RU"/>
              </w:rPr>
            </w:pPr>
          </w:p>
          <w:p w:rsidR="00B82EEA" w:rsidRDefault="00B82EEA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Pr="00B82EE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r w:rsidR="00E516E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ЕДАГОГ ДОПОЛНИТЕЛЬНОГО ПРОФЕССИОНАЛЬНОГО ОБРАЗОВАНИЯ</w:t>
            </w:r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  <w:p w:rsidR="00E516E6" w:rsidRPr="00B9772F" w:rsidRDefault="00E516E6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32"/>
                <w:lang w:eastAsia="ru-RU"/>
              </w:rPr>
            </w:pPr>
          </w:p>
          <w:p w:rsidR="00B82EEA" w:rsidRPr="00F11AA4" w:rsidRDefault="005F56E5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F56E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  <w:r w:rsidR="00B82EEA" w:rsidRPr="00F11AA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="00B82EEA"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82EEA"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ак</w:t>
            </w:r>
            <w:proofErr w:type="gramStart"/>
            <w:r w:rsidR="00B82EEA"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.ч</w:t>
            </w:r>
            <w:proofErr w:type="gramEnd"/>
            <w:r w:rsidR="00B82EEA"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ас</w:t>
            </w:r>
            <w:r w:rsidR="00B82EE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ов</w:t>
            </w:r>
            <w:proofErr w:type="spellEnd"/>
          </w:p>
        </w:tc>
      </w:tr>
    </w:tbl>
    <w:p w:rsidR="00B82EEA" w:rsidRPr="00505DCA" w:rsidRDefault="00B82EEA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B82EEA" w:rsidRPr="00B9772F" w:rsidRDefault="00B82EEA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0"/>
          <w:szCs w:val="16"/>
          <w:lang w:val="en-US" w:eastAsia="ru-RU"/>
        </w:rPr>
      </w:pPr>
    </w:p>
    <w:p w:rsidR="004C772B" w:rsidRPr="00B9772F" w:rsidRDefault="004C772B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0"/>
          <w:szCs w:val="16"/>
          <w:lang w:val="en-US"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B82EEA" w:rsidRPr="00505DCA" w:rsidTr="0070702B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E516E6" w:rsidRDefault="00E516E6" w:rsidP="00A11F9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proofErr w:type="gramStart"/>
            <w:r w:rsidRPr="00E5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курсов предназначена для руководителей образовательных учреждений, педагогов среднего и высшего профессионального образования, социальных педагогов, педагогов-психологов, педагогов профессионального обучения, профессионального образования и дополнительного профессионального образования, методистов в области профессионального образования, методистов профессионального обучения, специалистов в области управления и организации образования, а также всех желающих получить новую специальность или повысить свою квалификацию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B82EEA" w:rsidRPr="00505DCA" w:rsidRDefault="00B82EEA" w:rsidP="00A11F9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0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обучения специалист получает </w:t>
            </w:r>
            <w:r w:rsidR="00A11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50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2F600B" w:rsidRPr="002F600B" w:rsidRDefault="002F600B" w:rsidP="002F6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600B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2F600B" w:rsidRPr="00B9772F" w:rsidRDefault="002F600B" w:rsidP="002F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1. Правовые основы деятельности педагога дополнительного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профессионального образования.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Лекции. Ознакомление слушателей с основными принципами и 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деятельности педагога дополнительного профессионального образования. Приводится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характеристика государственной образовательной политики, а также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приоритеты государственной образовательной политики Российской Федерации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профессионального образования. Анализируется сущность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профессионального образования, задачи современного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профессионального образования. Рассматриваются стратегические ориентиры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приоритеты дополнительного профессионального образования, а также нормативно-правовые основы деятельности специалиста дополнительного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Контроль знаний. Тестирование.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Самостоятельная работа. Изучение литературы по модулю. Повторение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материала.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2. Педагог дополнительного профессионального образования как субъект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педагогического процесса.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Лекции. Рассматриваются педагог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как субъект педагогического процесса. Исследуется индивидуализация в образовании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система средств, способствующих осознанию растущим человеком своего отличия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других. Рассматривается педагогическое мастерство педагога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профессионального образования. Исследуется коммуникативная компетентность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как неотъемлемая составляющая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профессионализма.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Контроль знаний. Тестирование.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Самостоятельная работа. Изучение литературы по модулю. Повторение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материала.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3. Обучаемый как субъект педагогического процесса в системе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дополнительного профессионального образования.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lastRenderedPageBreak/>
        <w:t>Лекции. Ознакомление слушателей с особенностями учреждений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образования. Рассматриваются направления реформ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высшей профессиональной школы. Описывается передовой опыт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образования. Проанализированы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обучаемого как субъекта педагогического процесса в системе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Контроль знаний. Тестирование.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Самостоятельная работа. Изучение литературы по модулю. Повторение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материала.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4. Современные требования и технология разработки программно-методического обеспечения дополнительного профессионального образования.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 xml:space="preserve">Лекции. Описывается сущность </w:t>
      </w:r>
      <w:proofErr w:type="gramStart"/>
      <w:r w:rsidRPr="00B9772F">
        <w:rPr>
          <w:rFonts w:ascii="Times New Roman" w:hAnsi="Times New Roman" w:cs="Times New Roman"/>
          <w:sz w:val="24"/>
          <w:szCs w:val="24"/>
        </w:rPr>
        <w:t>функций методического обеспечения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учреждения дополнительного профессионального образования</w:t>
      </w:r>
      <w:proofErr w:type="gramEnd"/>
      <w:r w:rsidRPr="00B9772F">
        <w:rPr>
          <w:rFonts w:ascii="Times New Roman" w:hAnsi="Times New Roman" w:cs="Times New Roman"/>
          <w:sz w:val="24"/>
          <w:szCs w:val="24"/>
        </w:rPr>
        <w:t>. 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методическое сопровождение как элемент организационно-управленческого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системы. Излагаются новые возможности программно-методического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образования. Рассматривается кадровое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методических функций в учреждении дополнительного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Анализируется методическое сопровождение развития учреждения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профессионального образования, а также методические рекомендации по 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2F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9772F">
        <w:rPr>
          <w:rFonts w:ascii="Times New Roman" w:hAnsi="Times New Roman" w:cs="Times New Roman"/>
          <w:sz w:val="24"/>
          <w:szCs w:val="24"/>
        </w:rPr>
        <w:t xml:space="preserve"> программ дополнительного профессионального образования.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Контроль знаний. Тестирование.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Самостоятельная работа. Изучение литературы по модулю. Повторение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материала.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5. Развитие профессиональной компетентности педагога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дополнительного профессионального образования.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Лекции. Рассматривается профессиональная компетентность как составляющая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культуры педагога дополнительного профессионального образования. Описывается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профессионально-педагогическая культура как социально-педагогическое явление.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Проводится соотношение профессионально-педагогической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педагога. Описывается 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профессиональное образование как фактор развития 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специалиста.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Контроль знаний. Тестирование.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Самостоятельная работа. Изучение литературы по модулю. Повторение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материала.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6. Управление системой дополнительного профессионального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образования.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Лекции. Ознакомление слушателей с этапами развития системы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профессионального образования. Рассматриваются актуальные вопросы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профессионального образования. Проводится характеристика особенностей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учреждениями дополнительного профессионального образования. Описываются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профессиональные требования к управленцу учреждения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Контроль знаний. Тестирование.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Самостоятельная работа. Изучение литературы по модулю. Повторение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F">
        <w:rPr>
          <w:rFonts w:ascii="Times New Roman" w:hAnsi="Times New Roman" w:cs="Times New Roman"/>
          <w:sz w:val="24"/>
          <w:szCs w:val="24"/>
        </w:rPr>
        <w:t>материала.</w:t>
      </w: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аттестация.</w:t>
      </w:r>
    </w:p>
    <w:p w:rsid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2F"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EF7B4E" w:rsidRDefault="00EF7B4E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Стоимость обучения </w:t>
      </w:r>
      <w:r w:rsidRPr="004F0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020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*Слушателям предоставляется скидка при обучении </w:t>
      </w:r>
      <w:r w:rsidR="00B97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 от одной организации.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5000"/>
      </w:tblGrid>
      <w:tr w:rsidR="00B82EEA" w:rsidRPr="00643697" w:rsidTr="0070702B">
        <w:tc>
          <w:tcPr>
            <w:tcW w:w="5211" w:type="dxa"/>
            <w:shd w:val="clear" w:color="auto" w:fill="auto"/>
            <w:vAlign w:val="center"/>
          </w:tcPr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находимся по адресу: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  <w:proofErr w:type="gram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.С</w:t>
            </w:r>
            <w:proofErr w:type="gram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моленск</w:t>
            </w:r>
            <w:proofErr w:type="spell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</w:t>
            </w: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ул. Коммунистическая, 6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Учебный центр компании “Выбор”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Регистрация на курсы: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Тел.: (4812) 701-202; сот.60-67-27; 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Эл.почта: </w:t>
            </w:r>
            <w:hyperlink r:id="rId7" w:history="1"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 w:eastAsia="ru-RU"/>
                </w:rPr>
                <w:t>umc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@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 w:eastAsia="ru-RU"/>
                </w:rPr>
                <w:t>icvibor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.</w:t>
              </w:r>
              <w:proofErr w:type="spellStart"/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Сайт: </w:t>
            </w:r>
            <w:hyperlink r:id="rId8" w:history="1">
              <w:r w:rsidRPr="0064369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http://icvibor.ru/rent/</w:t>
              </w:r>
            </w:hyperlink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82EEA" w:rsidRPr="002F600B" w:rsidRDefault="00B82EEA" w:rsidP="002F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EEA" w:rsidRPr="002F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7"/>
    <w:rsid w:val="00020579"/>
    <w:rsid w:val="00166BB5"/>
    <w:rsid w:val="001A0E47"/>
    <w:rsid w:val="002F600B"/>
    <w:rsid w:val="003D2409"/>
    <w:rsid w:val="003F4DA2"/>
    <w:rsid w:val="004C50A2"/>
    <w:rsid w:val="004C772B"/>
    <w:rsid w:val="005F56E5"/>
    <w:rsid w:val="00852913"/>
    <w:rsid w:val="00876EA6"/>
    <w:rsid w:val="009147B4"/>
    <w:rsid w:val="009B4732"/>
    <w:rsid w:val="00A11F9D"/>
    <w:rsid w:val="00B82EEA"/>
    <w:rsid w:val="00B9772F"/>
    <w:rsid w:val="00CD56D3"/>
    <w:rsid w:val="00DB55FF"/>
    <w:rsid w:val="00E516E6"/>
    <w:rsid w:val="00E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Разумкова Наталья Юрьевна</dc:creator>
  <cp:keywords/>
  <dc:description/>
  <cp:lastModifiedBy>Разумкова Наталья Юрьевна</cp:lastModifiedBy>
  <cp:revision>21</cp:revision>
  <dcterms:created xsi:type="dcterms:W3CDTF">2017-03-20T12:39:00Z</dcterms:created>
  <dcterms:modified xsi:type="dcterms:W3CDTF">2017-12-07T06:35:00Z</dcterms:modified>
</cp:coreProperties>
</file>